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PARECER CME Nº 006/2020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CESSA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vertAlign w:val="baseline"/>
          <w:rtl w:val="0"/>
        </w:rPr>
        <w:t xml:space="preserve">a Credencial de Autorização para o Funcionamento da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“PEQUENO APRENDIZ-FILIAL”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Escola de Educação Infantil, com o nome fantasia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“PEQUENO APRENDIZ II”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inscrita junto à Receita Federal, sob o nome empresarial “TEMPO E ESPAÇO ESCOLA INFANTIL LTDA -ME”, localizada na Rua Eurípedes Aurélio da Silva,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302, no Bairro Vila Eunice Nova, no Município de Cachoeirinha/RS, inscrita no Cadastro Nacional de Pessoa Jurídica sob 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Nº 12.212.074/0002-51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com a finalidade de se adequar às normas da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encaminha ao Conselho Municipal de Educação(CME) requerimento que trata do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da credencial de Autorização para Funcionamento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PEQUENO APRENDIZ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2. A Instituição possui cadastro no Conselho Municipal de Educação sob o Nº 071CI/2013, datado em 02 de abril de 2013. Foi Credenciada e Autorizada a Funcionar, através do Parecer CME Nº 001/2017, em 17 de março de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 O processo está instruído com: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3.1. O requerimento assinado pela proprietária, em data de 01 de julho de 2020, requerendo 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da credencial de Autorização para Funcionamento.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referido documento foi entregue no CME, em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23 de julho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3.2. J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ustificativa do encerramento da oferta de atendimento da unidade Pequeno Aprendiz II – Filial, sob CNPJ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Nº 12.212.074/0002-51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em função da mudança da Matriz, fechada na rua Osório Correa, 230, para a Rua Eurípedes Aurélio da Silva, 302, -Vila Eunice Nova, mesmo endereço da unidade em tela ora extinta.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4. A Senhora, Paula Machado, proprietária da Escola de Educação Infantil PEQUENO APRENDIZ II, extinta a partir desta data, esclarece que as crianças remanescentes serão atendidas no mesmo local, onde passa a funcionar a PEQUENO APRENDIZ MATRIZ, que fechou as portas na Rua Osório Correa, 230, nesta 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4.1 As fotos, e demais documentos pertencentes ao prédio da unidade da Rua Osório Correa, serão arquivadas, juntamento com o parecer, CNPJ e documentos de cadastro da Filial que encerrou suas atividades, na caixa de passivo das escolas extintas neste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cessação das atividades da Escola de Educação Infantil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PEQUENO APRENDIZ II,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foi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solicitada através de requerimento de encerramento das atividades e cessação do efeito da credencial de forma definitiva e voluntária, pela proprietária da instituição,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Paula Machado.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mediante o pedido de declaração expressa de cessação do efeito da credencial de autorização para funcionamento da Escola, fica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CANCELADA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para Funcionamento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PEQUENO APRENDIZ II, CNPJ Nº 12.212.074/0002-51, deixando a mesma de compor o Sistema Municipal de Ensino de Cachoeirinha, a contar de 23 de julho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Cachoeirinha, 23 de julho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right="1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 xml:space="preserve">                              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134" w:top="1418" w:left="1701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6245" cy="75755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6" l="-157" r="-156" t="-346"/>
                  <a:stretch>
                    <a:fillRect/>
                  </a:stretch>
                </pic:blipFill>
                <pic:spPr>
                  <a:xfrm>
                    <a:off x="0" y="0"/>
                    <a:ext cx="1706245" cy="7575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